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D494" w14:textId="77777777" w:rsidR="00424A5A" w:rsidRPr="00A46305" w:rsidRDefault="00424A5A">
      <w:pPr>
        <w:rPr>
          <w:rFonts w:ascii="Tahoma" w:hAnsi="Tahoma" w:cs="Tahoma"/>
          <w:sz w:val="20"/>
          <w:szCs w:val="20"/>
        </w:rPr>
      </w:pPr>
    </w:p>
    <w:p w14:paraId="7CC2F7E5" w14:textId="77777777" w:rsidR="00424A5A" w:rsidRPr="00A46305" w:rsidRDefault="00424A5A">
      <w:pPr>
        <w:rPr>
          <w:rFonts w:ascii="Tahoma" w:hAnsi="Tahoma" w:cs="Tahoma"/>
          <w:sz w:val="20"/>
          <w:szCs w:val="20"/>
        </w:rPr>
      </w:pPr>
    </w:p>
    <w:p w14:paraId="5EAD0CFE" w14:textId="77777777" w:rsidR="00424A5A" w:rsidRPr="00A46305" w:rsidRDefault="00424A5A" w:rsidP="00424A5A">
      <w:pPr>
        <w:rPr>
          <w:rFonts w:ascii="Tahoma" w:hAnsi="Tahoma" w:cs="Tahoma"/>
          <w:sz w:val="20"/>
          <w:szCs w:val="20"/>
        </w:rPr>
      </w:pPr>
    </w:p>
    <w:p w14:paraId="2FD84F68" w14:textId="77777777" w:rsidR="00424A5A" w:rsidRPr="00A4630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46305" w14:paraId="380A642D" w14:textId="77777777">
        <w:tc>
          <w:tcPr>
            <w:tcW w:w="1080" w:type="dxa"/>
            <w:vAlign w:val="center"/>
          </w:tcPr>
          <w:p w14:paraId="186B082C" w14:textId="77777777" w:rsidR="00424A5A" w:rsidRPr="00A463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D254D16" w14:textId="77777777" w:rsidR="00424A5A" w:rsidRPr="00A46305" w:rsidRDefault="00EA03E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43001-412/2021-1</w:t>
            </w:r>
            <w:r w:rsidR="0064411F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7B0B1B4E" w14:textId="77777777" w:rsidR="00424A5A" w:rsidRPr="00A4630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4238920" w14:textId="77777777" w:rsidR="00424A5A" w:rsidRPr="00A463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2509254" w14:textId="77777777" w:rsidR="00424A5A" w:rsidRPr="00A46305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color w:val="0000FF"/>
                <w:sz w:val="20"/>
                <w:szCs w:val="20"/>
              </w:rPr>
              <w:t>A-181/21 G</w:t>
            </w:r>
            <w:r w:rsidR="00424A5A" w:rsidRPr="00A4630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46305" w14:paraId="2BFCB9EC" w14:textId="77777777">
        <w:tc>
          <w:tcPr>
            <w:tcW w:w="1080" w:type="dxa"/>
            <w:vAlign w:val="center"/>
          </w:tcPr>
          <w:p w14:paraId="01B1ED04" w14:textId="77777777" w:rsidR="00424A5A" w:rsidRPr="00A463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1DE5DB0" w14:textId="77777777" w:rsidR="00424A5A" w:rsidRPr="00A46305" w:rsidRDefault="00807A4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04.10</w:t>
            </w:r>
            <w:r w:rsidR="00A46305" w:rsidRPr="00A46305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6ABCFB5C" w14:textId="77777777" w:rsidR="00424A5A" w:rsidRPr="00A4630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F03E1C5" w14:textId="77777777" w:rsidR="00424A5A" w:rsidRPr="00A463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2F92B3F" w14:textId="77777777" w:rsidR="00424A5A" w:rsidRPr="00A46305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color w:val="0000FF"/>
                <w:sz w:val="20"/>
                <w:szCs w:val="20"/>
              </w:rPr>
              <w:t>2431-21-001537/0</w:t>
            </w:r>
          </w:p>
        </w:tc>
      </w:tr>
    </w:tbl>
    <w:p w14:paraId="197568C2" w14:textId="77777777" w:rsidR="00424A5A" w:rsidRPr="00A4630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484092AC" w14:textId="77777777" w:rsidR="00424A5A" w:rsidRPr="00A46305" w:rsidRDefault="00424A5A">
      <w:pPr>
        <w:rPr>
          <w:rFonts w:ascii="Tahoma" w:hAnsi="Tahoma" w:cs="Tahoma"/>
          <w:sz w:val="20"/>
          <w:szCs w:val="20"/>
        </w:rPr>
      </w:pPr>
    </w:p>
    <w:p w14:paraId="7047B32A" w14:textId="77777777" w:rsidR="00556816" w:rsidRPr="00A46305" w:rsidRDefault="00556816">
      <w:pPr>
        <w:rPr>
          <w:rFonts w:ascii="Tahoma" w:hAnsi="Tahoma" w:cs="Tahoma"/>
          <w:sz w:val="20"/>
          <w:szCs w:val="20"/>
        </w:rPr>
      </w:pPr>
    </w:p>
    <w:p w14:paraId="09B13491" w14:textId="77777777" w:rsidR="00424A5A" w:rsidRPr="00A46305" w:rsidRDefault="00424A5A">
      <w:pPr>
        <w:rPr>
          <w:rFonts w:ascii="Tahoma" w:hAnsi="Tahoma" w:cs="Tahoma"/>
          <w:sz w:val="20"/>
          <w:szCs w:val="20"/>
        </w:rPr>
      </w:pPr>
    </w:p>
    <w:p w14:paraId="6E3A5E23" w14:textId="77777777" w:rsidR="00E813F4" w:rsidRPr="00A46305" w:rsidRDefault="00E813F4" w:rsidP="00E813F4">
      <w:pPr>
        <w:rPr>
          <w:rFonts w:ascii="Tahoma" w:hAnsi="Tahoma" w:cs="Tahoma"/>
          <w:sz w:val="20"/>
          <w:szCs w:val="20"/>
        </w:rPr>
      </w:pPr>
    </w:p>
    <w:p w14:paraId="503A5F26" w14:textId="77777777" w:rsidR="00E813F4" w:rsidRPr="00A4630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4630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A610726" w14:textId="77777777" w:rsidR="00E813F4" w:rsidRPr="00A4630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A4630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75C2E8C" w14:textId="77777777" w:rsidR="00E813F4" w:rsidRPr="00A4630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46305" w14:paraId="41B3188C" w14:textId="77777777">
        <w:tc>
          <w:tcPr>
            <w:tcW w:w="9288" w:type="dxa"/>
          </w:tcPr>
          <w:p w14:paraId="1672805C" w14:textId="77777777" w:rsidR="00E813F4" w:rsidRPr="00A46305" w:rsidRDefault="00A4630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A46305">
              <w:rPr>
                <w:rFonts w:ascii="Tahoma" w:hAnsi="Tahoma" w:cs="Tahoma"/>
                <w:b/>
                <w:szCs w:val="20"/>
              </w:rPr>
              <w:t>Ureditev regionalne ceste Lesično - Podsreda od km 4+770 - km 5+040, z ureditvijo križišča »Kozje« v km 4+810</w:t>
            </w:r>
          </w:p>
        </w:tc>
      </w:tr>
    </w:tbl>
    <w:p w14:paraId="0EC18582" w14:textId="77777777" w:rsidR="00E813F4" w:rsidRPr="00A4630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312B8D1E" w14:textId="77777777" w:rsidR="00E813F4" w:rsidRPr="00A4630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ED176E9" w14:textId="77777777" w:rsidR="00A46305" w:rsidRPr="00A46305" w:rsidRDefault="00A46305" w:rsidP="00A463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46305">
        <w:rPr>
          <w:rFonts w:ascii="Tahoma" w:hAnsi="Tahoma" w:cs="Tahoma"/>
          <w:b/>
          <w:color w:val="333333"/>
          <w:sz w:val="20"/>
          <w:szCs w:val="20"/>
          <w:lang w:eastAsia="sl-SI"/>
        </w:rPr>
        <w:t>JN006588/2021-B01 - A-181/21; datum objave: 28.09.2021</w:t>
      </w:r>
    </w:p>
    <w:p w14:paraId="74CBBFA1" w14:textId="77777777" w:rsidR="00E813F4" w:rsidRPr="008A1AA3" w:rsidRDefault="00807A43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04.10</w:t>
      </w:r>
      <w:r w:rsidR="00A46305" w:rsidRPr="008A1AA3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A46305" w:rsidRPr="008A1AA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1E7040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 w:rsidR="0064411F">
        <w:rPr>
          <w:rFonts w:ascii="Tahoma" w:hAnsi="Tahoma" w:cs="Tahoma"/>
          <w:b/>
          <w:color w:val="333333"/>
          <w:szCs w:val="20"/>
          <w:shd w:val="clear" w:color="auto" w:fill="FFFFFF"/>
        </w:rPr>
        <w:t>6</w:t>
      </w:r>
    </w:p>
    <w:p w14:paraId="47836E69" w14:textId="77777777" w:rsidR="00E813F4" w:rsidRPr="00EA03E7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A03E7">
        <w:rPr>
          <w:rFonts w:ascii="Tahoma" w:hAnsi="Tahoma" w:cs="Tahoma"/>
          <w:b/>
          <w:szCs w:val="20"/>
        </w:rPr>
        <w:t>Vprašanje:</w:t>
      </w:r>
    </w:p>
    <w:p w14:paraId="182F93C7" w14:textId="77777777" w:rsidR="00E813F4" w:rsidRPr="0064411F" w:rsidRDefault="00E813F4" w:rsidP="00A463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744506C4" w14:textId="77777777" w:rsidR="001E7040" w:rsidRPr="0064411F" w:rsidRDefault="0064411F" w:rsidP="00A46305">
      <w:pPr>
        <w:pStyle w:val="Telobesedila2"/>
        <w:jc w:val="left"/>
        <w:rPr>
          <w:rFonts w:ascii="Tahoma" w:hAnsi="Tahoma" w:cs="Tahoma"/>
          <w:b/>
          <w:szCs w:val="20"/>
        </w:rPr>
      </w:pPr>
      <w:r w:rsidRPr="0064411F">
        <w:rPr>
          <w:rFonts w:ascii="Tahoma" w:hAnsi="Tahoma" w:cs="Tahoma"/>
          <w:color w:val="333333"/>
          <w:szCs w:val="20"/>
          <w:shd w:val="clear" w:color="auto" w:fill="FFFFFF"/>
        </w:rPr>
        <w:t>MOST</w:t>
      </w:r>
      <w:r w:rsidRPr="0064411F">
        <w:rPr>
          <w:rFonts w:ascii="Tahoma" w:hAnsi="Tahoma" w:cs="Tahoma"/>
          <w:color w:val="333333"/>
          <w:szCs w:val="20"/>
        </w:rPr>
        <w:br/>
      </w:r>
      <w:r w:rsidRPr="0064411F">
        <w:rPr>
          <w:rFonts w:ascii="Tahoma" w:hAnsi="Tahoma" w:cs="Tahoma"/>
          <w:color w:val="333333"/>
          <w:szCs w:val="20"/>
        </w:rPr>
        <w:br/>
      </w:r>
      <w:r w:rsidRPr="0064411F">
        <w:rPr>
          <w:rFonts w:ascii="Tahoma" w:hAnsi="Tahoma" w:cs="Tahoma"/>
          <w:color w:val="333333"/>
          <w:szCs w:val="20"/>
          <w:shd w:val="clear" w:color="auto" w:fill="FFFFFF"/>
        </w:rPr>
        <w:t xml:space="preserve">Postavka št. 72 453 Dobava in vgraditev </w:t>
      </w:r>
      <w:proofErr w:type="spellStart"/>
      <w:r w:rsidRPr="0064411F">
        <w:rPr>
          <w:rFonts w:ascii="Tahoma" w:hAnsi="Tahoma" w:cs="Tahoma"/>
          <w:color w:val="333333"/>
          <w:szCs w:val="20"/>
          <w:shd w:val="clear" w:color="auto" w:fill="FFFFFF"/>
        </w:rPr>
        <w:t>predfabriciranega</w:t>
      </w:r>
      <w:proofErr w:type="spellEnd"/>
      <w:r w:rsidRPr="0064411F">
        <w:rPr>
          <w:rFonts w:ascii="Tahoma" w:hAnsi="Tahoma" w:cs="Tahoma"/>
          <w:color w:val="333333"/>
          <w:szCs w:val="20"/>
          <w:shd w:val="clear" w:color="auto" w:fill="FFFFFF"/>
        </w:rPr>
        <w:t xml:space="preserve"> kabelskega jaška iz cementnega betona, kvadratnega prereza</w:t>
      </w:r>
      <w:r w:rsidRPr="0064411F">
        <w:rPr>
          <w:rFonts w:ascii="Tahoma" w:hAnsi="Tahoma" w:cs="Tahoma"/>
          <w:color w:val="333333"/>
          <w:szCs w:val="20"/>
        </w:rPr>
        <w:br/>
      </w:r>
      <w:r w:rsidRPr="0064411F">
        <w:rPr>
          <w:rFonts w:ascii="Tahoma" w:hAnsi="Tahoma" w:cs="Tahoma"/>
          <w:color w:val="333333"/>
          <w:szCs w:val="20"/>
        </w:rPr>
        <w:br/>
      </w:r>
      <w:r w:rsidRPr="0064411F">
        <w:rPr>
          <w:rFonts w:ascii="Tahoma" w:hAnsi="Tahoma" w:cs="Tahoma"/>
          <w:color w:val="333333"/>
          <w:szCs w:val="20"/>
          <w:shd w:val="clear" w:color="auto" w:fill="FFFFFF"/>
        </w:rPr>
        <w:t>Prosimo za objavo detajla oziroma pojasnitev za kakšen jašek gre (dimenzije).</w:t>
      </w:r>
    </w:p>
    <w:p w14:paraId="1721865D" w14:textId="77777777" w:rsidR="00EA03E7" w:rsidRDefault="00EA03E7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C2C6CAE" w14:textId="77777777" w:rsidR="0064411F" w:rsidRPr="0064411F" w:rsidRDefault="0064411F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4F5259AE" w14:textId="77777777" w:rsidR="00E813F4" w:rsidRPr="0064411F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64411F">
        <w:rPr>
          <w:rFonts w:ascii="Tahoma" w:hAnsi="Tahoma" w:cs="Tahoma"/>
          <w:b/>
          <w:szCs w:val="20"/>
        </w:rPr>
        <w:t>Odgovor:</w:t>
      </w:r>
    </w:p>
    <w:p w14:paraId="25473577" w14:textId="77777777" w:rsidR="00E813F4" w:rsidRPr="0064411F" w:rsidRDefault="00E813F4" w:rsidP="00B01AB2">
      <w:pPr>
        <w:widowControl w:val="0"/>
        <w:spacing w:line="254" w:lineRule="atLeast"/>
        <w:jc w:val="both"/>
        <w:rPr>
          <w:rFonts w:ascii="Tahoma" w:hAnsi="Tahoma" w:cs="Tahoma"/>
          <w:sz w:val="20"/>
          <w:szCs w:val="20"/>
        </w:rPr>
      </w:pPr>
    </w:p>
    <w:p w14:paraId="37DAD41F" w14:textId="7FA87975" w:rsidR="00E813F4" w:rsidRPr="0064411F" w:rsidRDefault="00B01AB2" w:rsidP="00E813F4">
      <w:pPr>
        <w:pStyle w:val="Konnaopomba-besedilo"/>
        <w:jc w:val="both"/>
        <w:rPr>
          <w:rFonts w:ascii="Tahoma" w:hAnsi="Tahoma" w:cs="Tahoma"/>
          <w:szCs w:val="20"/>
        </w:rPr>
      </w:pPr>
      <w:r w:rsidRPr="00B01AB2">
        <w:rPr>
          <w:rFonts w:ascii="Tahoma" w:hAnsi="Tahoma" w:cs="Tahoma"/>
          <w:szCs w:val="20"/>
        </w:rPr>
        <w:t>Predviden je revizijski jašek po TSC 07 (poglavje 13 Napeljave)</w:t>
      </w:r>
      <w:r>
        <w:rPr>
          <w:rFonts w:ascii="Tahoma" w:hAnsi="Tahoma" w:cs="Tahoma"/>
          <w:szCs w:val="20"/>
        </w:rPr>
        <w:t>.</w:t>
      </w:r>
    </w:p>
    <w:p w14:paraId="61088473" w14:textId="77777777" w:rsidR="00556816" w:rsidRPr="0064411F" w:rsidRDefault="00556816">
      <w:pPr>
        <w:rPr>
          <w:rFonts w:ascii="Tahoma" w:hAnsi="Tahoma" w:cs="Tahoma"/>
          <w:sz w:val="20"/>
          <w:szCs w:val="20"/>
        </w:rPr>
      </w:pPr>
    </w:p>
    <w:sectPr w:rsidR="00556816" w:rsidRPr="006441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E303E" w14:textId="77777777" w:rsidR="00240AB9" w:rsidRDefault="00240AB9">
      <w:r>
        <w:separator/>
      </w:r>
    </w:p>
  </w:endnote>
  <w:endnote w:type="continuationSeparator" w:id="0">
    <w:p w14:paraId="341FA03F" w14:textId="77777777" w:rsidR="00240AB9" w:rsidRDefault="0024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78B5" w14:textId="77777777" w:rsidR="00A46305" w:rsidRDefault="00A4630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2F52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40BE6EA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26917D6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4C42550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3D86439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F89C9B5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64411F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67A687C1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7AB2F4C4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3449" w14:textId="77777777" w:rsidR="00E813F4" w:rsidRDefault="00E813F4" w:rsidP="002507C2">
    <w:pPr>
      <w:pStyle w:val="Noga"/>
      <w:ind w:firstLine="540"/>
    </w:pPr>
    <w:r>
      <w:t xml:space="preserve">  </w:t>
    </w:r>
    <w:r w:rsidR="00A46305" w:rsidRPr="00643501">
      <w:rPr>
        <w:noProof/>
        <w:lang w:eastAsia="sl-SI"/>
      </w:rPr>
      <w:drawing>
        <wp:inline distT="0" distB="0" distL="0" distR="0" wp14:anchorId="1E5F1C0E" wp14:editId="41C40FA4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643501">
      <w:rPr>
        <w:noProof/>
        <w:lang w:eastAsia="sl-SI"/>
      </w:rPr>
      <w:drawing>
        <wp:inline distT="0" distB="0" distL="0" distR="0" wp14:anchorId="1998D628" wp14:editId="175C6C43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CF74F9">
      <w:rPr>
        <w:noProof/>
        <w:lang w:eastAsia="sl-SI"/>
      </w:rPr>
      <w:drawing>
        <wp:inline distT="0" distB="0" distL="0" distR="0" wp14:anchorId="4FB214DD" wp14:editId="7DD749E8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F23842C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CB77" w14:textId="77777777" w:rsidR="00240AB9" w:rsidRDefault="00240AB9">
      <w:r>
        <w:separator/>
      </w:r>
    </w:p>
  </w:footnote>
  <w:footnote w:type="continuationSeparator" w:id="0">
    <w:p w14:paraId="653A0E54" w14:textId="77777777" w:rsidR="00240AB9" w:rsidRDefault="00240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2900" w14:textId="77777777" w:rsidR="00A46305" w:rsidRDefault="00A4630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B5B6" w14:textId="77777777" w:rsidR="00A46305" w:rsidRDefault="00A4630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47830" w14:textId="77777777" w:rsidR="00DB7CDA" w:rsidRDefault="00A4630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71A011D" wp14:editId="2BA970F4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05"/>
    <w:rsid w:val="000646A9"/>
    <w:rsid w:val="001836BB"/>
    <w:rsid w:val="00194FFB"/>
    <w:rsid w:val="001C36EC"/>
    <w:rsid w:val="001E7040"/>
    <w:rsid w:val="001F11F1"/>
    <w:rsid w:val="00216549"/>
    <w:rsid w:val="00240AB9"/>
    <w:rsid w:val="002507C2"/>
    <w:rsid w:val="00290551"/>
    <w:rsid w:val="003133A6"/>
    <w:rsid w:val="0034026B"/>
    <w:rsid w:val="003560E2"/>
    <w:rsid w:val="003579C0"/>
    <w:rsid w:val="00424A5A"/>
    <w:rsid w:val="0044323F"/>
    <w:rsid w:val="0044451E"/>
    <w:rsid w:val="0044564D"/>
    <w:rsid w:val="004B34B5"/>
    <w:rsid w:val="00556816"/>
    <w:rsid w:val="00634B0D"/>
    <w:rsid w:val="00637BE6"/>
    <w:rsid w:val="0064411F"/>
    <w:rsid w:val="006C55DB"/>
    <w:rsid w:val="006E4748"/>
    <w:rsid w:val="00700B87"/>
    <w:rsid w:val="00807A43"/>
    <w:rsid w:val="0086111B"/>
    <w:rsid w:val="008A1AA3"/>
    <w:rsid w:val="009B1FD9"/>
    <w:rsid w:val="009D51D2"/>
    <w:rsid w:val="00A01522"/>
    <w:rsid w:val="00A05C73"/>
    <w:rsid w:val="00A17575"/>
    <w:rsid w:val="00A46305"/>
    <w:rsid w:val="00AD3747"/>
    <w:rsid w:val="00B01AB2"/>
    <w:rsid w:val="00B46BEF"/>
    <w:rsid w:val="00B8785C"/>
    <w:rsid w:val="00CE1B8C"/>
    <w:rsid w:val="00DB7CDA"/>
    <w:rsid w:val="00E27CE0"/>
    <w:rsid w:val="00E339D3"/>
    <w:rsid w:val="00E36FAB"/>
    <w:rsid w:val="00E51016"/>
    <w:rsid w:val="00E66D5B"/>
    <w:rsid w:val="00E813F4"/>
    <w:rsid w:val="00EA03E7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B27E08"/>
  <w15:chartTrackingRefBased/>
  <w15:docId w15:val="{C4CDD0A9-33F5-4289-B7B1-8DFE06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463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463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Matevz</cp:lastModifiedBy>
  <cp:revision>4</cp:revision>
  <cp:lastPrinted>2021-10-04T12:47:00Z</cp:lastPrinted>
  <dcterms:created xsi:type="dcterms:W3CDTF">2021-10-04T12:47:00Z</dcterms:created>
  <dcterms:modified xsi:type="dcterms:W3CDTF">2021-10-10T19:15:00Z</dcterms:modified>
</cp:coreProperties>
</file>